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90D" w:rsidRDefault="0081190D">
      <w:pPr>
        <w:rPr>
          <w:rStyle w:val="apple-converted-space"/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0B0C0C"/>
          <w:sz w:val="29"/>
          <w:szCs w:val="29"/>
          <w:shd w:val="clear" w:color="auto" w:fill="FFFFFF"/>
        </w:rPr>
        <w:drawing>
          <wp:inline distT="0" distB="0" distL="0" distR="0">
            <wp:extent cx="2066192" cy="694650"/>
            <wp:effectExtent l="0" t="0" r="4445" b="4445"/>
            <wp:docPr id="171584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4547" name="Picture 17158454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" t="15668" r="8977" b="27479"/>
                    <a:stretch/>
                  </pic:blipFill>
                  <pic:spPr bwMode="auto">
                    <a:xfrm>
                      <a:off x="0" y="0"/>
                      <a:ext cx="2082914" cy="70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17 </w:t>
      </w:r>
      <w:r w:rsidR="0039588E">
        <w:rPr>
          <w:rFonts w:ascii="Arial" w:hAnsi="Arial" w:cs="Arial"/>
          <w:color w:val="0B0C0C"/>
          <w:sz w:val="29"/>
          <w:szCs w:val="29"/>
          <w:shd w:val="clear" w:color="auto" w:fill="FFFFFF"/>
        </w:rPr>
        <w:t>A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reas of </w:t>
      </w:r>
      <w:r w:rsidR="0039588E">
        <w:rPr>
          <w:rFonts w:ascii="Arial" w:hAnsi="Arial" w:cs="Arial"/>
          <w:color w:val="0B0C0C"/>
          <w:sz w:val="29"/>
          <w:szCs w:val="29"/>
          <w:shd w:val="clear" w:color="auto" w:fill="FFFFFF"/>
        </w:rPr>
        <w:t>C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ompetence</w:t>
      </w:r>
      <w:r>
        <w:rPr>
          <w:rStyle w:val="apple-converted-space"/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s </w:t>
      </w:r>
    </w:p>
    <w:p w:rsidR="0081190D" w:rsidRDefault="0081190D">
      <w:pPr>
        <w:rPr>
          <w:rStyle w:val="apple-converted-space"/>
          <w:rFonts w:ascii="Arial" w:hAnsi="Arial" w:cs="Arial"/>
          <w:color w:val="0B0C0C"/>
          <w:sz w:val="29"/>
          <w:szCs w:val="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1190D" w:rsidRPr="0081190D" w:rsidTr="0081190D"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b/>
                <w:bCs/>
                <w:color w:val="050707"/>
                <w:kern w:val="0"/>
                <w:sz w:val="32"/>
                <w:szCs w:val="32"/>
                <w:lang w:eastAsia="en-GB"/>
                <w14:ligatures w14:val="none"/>
              </w:rPr>
              <w:t xml:space="preserve">Lesson Planning 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Did the trainer identify the pupil’s learning goals and needs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agreed lesson structure appropriate for the pupil’s experience and ability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Were the practice areas suitable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lesson plan adapted, when appropriate, to help the pupil work towards their learning goals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1190D" w:rsidRPr="0081190D" w:rsidRDefault="0081190D" w:rsidP="0081190D">
            <w:pPr>
              <w:rPr>
                <w:rFonts w:cstheme="minorHAnsi"/>
              </w:rPr>
            </w:pPr>
          </w:p>
        </w:tc>
      </w:tr>
      <w:tr w:rsidR="0081190D" w:rsidRPr="0081190D" w:rsidTr="0081190D"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b/>
                <w:bCs/>
                <w:color w:val="050707"/>
                <w:kern w:val="0"/>
                <w:sz w:val="32"/>
                <w:szCs w:val="32"/>
                <w:lang w:eastAsia="en-GB"/>
                <w14:ligatures w14:val="none"/>
              </w:rPr>
              <w:t xml:space="preserve">Risk Management 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Did the trainer ensure that the pupil fully understood how the responsibiity for risk would be shared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Were directions and instructions given to the pupil clear and given in good time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trainer aware of the surroundings and the pupil’s actions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any verbal or physical intervention by the trainer timely and appropriate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sufficient feedback given to help the pupil understand any potential safety critical incidents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</w:pPr>
          </w:p>
        </w:tc>
      </w:tr>
      <w:tr w:rsidR="0081190D" w:rsidRPr="0081190D" w:rsidTr="0081190D"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b/>
                <w:bCs/>
                <w:color w:val="050707"/>
                <w:kern w:val="0"/>
                <w:sz w:val="32"/>
                <w:szCs w:val="32"/>
                <w:lang w:eastAsia="en-GB"/>
                <w14:ligatures w14:val="none"/>
              </w:rPr>
              <w:t xml:space="preserve">Teaching &amp; Learning Strategies 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teaching and learning style suited to the pupil's learning style and current ability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pupil encouraged to analyse problems and take responsibility for their learning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Were opportunities and examples used to clarify learning outcomes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technical information given comprehensive, appropriate and accurate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Was the pupil given appropriate and timely feedback during the session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Were the pupil’s queries followed up and answered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Did the trainer maintain an appropriate non-discriminatory manner throughout the session</w:t>
            </w:r>
          </w:p>
        </w:tc>
      </w:tr>
      <w:tr w:rsidR="0081190D" w:rsidRPr="0081190D" w:rsidTr="0081190D">
        <w:tc>
          <w:tcPr>
            <w:tcW w:w="90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0D" w:rsidRPr="0081190D" w:rsidRDefault="0081190D" w:rsidP="0081190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90D">
              <w:rPr>
                <w:rFonts w:eastAsia="Times New Roman" w:cstheme="minorHAnsi"/>
                <w:color w:val="050707"/>
                <w:kern w:val="0"/>
                <w:lang w:eastAsia="en-GB"/>
                <w14:ligatures w14:val="none"/>
              </w:rPr>
              <w:t>At the end of the session - was the pupil encouraged to reflect on their own performance</w:t>
            </w:r>
          </w:p>
        </w:tc>
      </w:tr>
    </w:tbl>
    <w:p w:rsidR="0081190D" w:rsidRDefault="0081190D"/>
    <w:sectPr w:rsidR="0081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D"/>
    <w:rsid w:val="0039588E"/>
    <w:rsid w:val="008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532B7"/>
  <w15:chartTrackingRefBased/>
  <w15:docId w15:val="{DAA54FDC-9E7A-3C4A-819D-FDF1D89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9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1190D"/>
  </w:style>
  <w:style w:type="table" w:styleId="TableGrid">
    <w:name w:val="Table Grid"/>
    <w:basedOn w:val="TableNormal"/>
    <w:uiPriority w:val="39"/>
    <w:rsid w:val="008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Gibson</dc:creator>
  <cp:keywords/>
  <dc:description/>
  <cp:lastModifiedBy>Kim Gibson</cp:lastModifiedBy>
  <cp:revision>2</cp:revision>
  <dcterms:created xsi:type="dcterms:W3CDTF">2023-08-14T22:07:00Z</dcterms:created>
  <dcterms:modified xsi:type="dcterms:W3CDTF">2023-08-16T10:24:00Z</dcterms:modified>
</cp:coreProperties>
</file>